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35" w:rsidRPr="00217EA1" w:rsidRDefault="00975335" w:rsidP="00217E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 w:rsidRPr="00217EA1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Государственное профессиональное образовательное учреждение «Сибирский колледж сервиса и технологий»</w:t>
                            </w:r>
                          </w:p>
                          <w:p w:rsidR="00975335" w:rsidRPr="00217EA1" w:rsidRDefault="00975335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975335" w:rsidRPr="00217EA1" w:rsidRDefault="00975335" w:rsidP="00217EA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 w:rsidRPr="00217EA1">
                        <w:rPr>
                          <w:rFonts w:cstheme="minorHAnsi"/>
                          <w:b/>
                          <w:bCs/>
                          <w:sz w:val="28"/>
                        </w:rPr>
                        <w:t>Государственное профессиональное образовательное учреждение «Сибирский колледж сервиса и технологий»</w:t>
                      </w:r>
                    </w:p>
                    <w:p w:rsidR="00975335" w:rsidRPr="00217EA1" w:rsidRDefault="00975335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B42C85">
      <w:pPr>
        <w:spacing w:after="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B42C85">
      <w:pPr>
        <w:pStyle w:val="a7"/>
        <w:numPr>
          <w:ilvl w:val="0"/>
          <w:numId w:val="1"/>
        </w:numPr>
        <w:spacing w:after="0" w:line="312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21019B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B42C85">
      <w:pPr>
        <w:pStyle w:val="a7"/>
        <w:numPr>
          <w:ilvl w:val="0"/>
          <w:numId w:val="2"/>
        </w:numPr>
        <w:spacing w:after="0" w:line="312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B42C85">
      <w:pPr>
        <w:pStyle w:val="a7"/>
        <w:numPr>
          <w:ilvl w:val="0"/>
          <w:numId w:val="2"/>
        </w:numPr>
        <w:spacing w:after="0" w:line="312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B42C85">
      <w:pPr>
        <w:pStyle w:val="a7"/>
        <w:numPr>
          <w:ilvl w:val="0"/>
          <w:numId w:val="1"/>
        </w:numPr>
        <w:spacing w:after="0" w:line="312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 xml:space="preserve">.…...…………… </w:t>
      </w:r>
      <w:r w:rsidR="0021019B">
        <w:rPr>
          <w:rFonts w:asciiTheme="minorHAnsi" w:hAnsiTheme="minorHAnsi" w:cs="Tahoma"/>
          <w:sz w:val="26"/>
          <w:szCs w:val="26"/>
        </w:rPr>
        <w:t>4</w:t>
      </w:r>
    </w:p>
    <w:p w:rsidR="00D55F0D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Парикмахерское искусство       </w:t>
      </w:r>
      <w:r w:rsidR="00D55F0D" w:rsidRPr="00717403">
        <w:rPr>
          <w:rFonts w:asciiTheme="minorHAnsi" w:hAnsiTheme="minorHAnsi" w:cs="Tahoma"/>
          <w:sz w:val="26"/>
          <w:szCs w:val="26"/>
        </w:rPr>
        <w:t xml:space="preserve"> 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D55F0D"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>….…….</w:t>
      </w:r>
      <w:r>
        <w:rPr>
          <w:rFonts w:asciiTheme="minorHAnsi" w:hAnsiTheme="minorHAnsi" w:cs="Tahoma"/>
          <w:sz w:val="26"/>
          <w:szCs w:val="26"/>
        </w:rPr>
        <w:t xml:space="preserve"> </w:t>
      </w:r>
      <w:r w:rsidR="0021019B">
        <w:rPr>
          <w:rFonts w:asciiTheme="minorHAnsi" w:hAnsiTheme="minorHAnsi" w:cs="Tahoma"/>
          <w:sz w:val="26"/>
          <w:szCs w:val="26"/>
        </w:rPr>
        <w:t>4</w:t>
      </w:r>
    </w:p>
    <w:p w:rsidR="00B42C85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B42C85">
        <w:rPr>
          <w:rFonts w:asciiTheme="minorHAnsi" w:hAnsiTheme="minorHAnsi" w:cs="Tahoma"/>
          <w:sz w:val="26"/>
          <w:szCs w:val="26"/>
        </w:rPr>
        <w:t>Роспись по шелку</w:t>
      </w:r>
      <w:r>
        <w:rPr>
          <w:rFonts w:asciiTheme="minorHAnsi" w:hAnsiTheme="minorHAnsi" w:cs="Tahoma"/>
          <w:sz w:val="26"/>
          <w:szCs w:val="26"/>
        </w:rPr>
        <w:t xml:space="preserve"> ……………………………………………………………………………………………… </w:t>
      </w:r>
      <w:r w:rsidR="0021019B">
        <w:rPr>
          <w:rFonts w:asciiTheme="minorHAnsi" w:hAnsiTheme="minorHAnsi" w:cs="Tahoma"/>
          <w:sz w:val="26"/>
          <w:szCs w:val="26"/>
        </w:rPr>
        <w:t>7</w:t>
      </w:r>
    </w:p>
    <w:p w:rsidR="00B42C85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B42C85">
        <w:rPr>
          <w:rFonts w:asciiTheme="minorHAnsi" w:hAnsiTheme="minorHAnsi" w:cs="Tahoma"/>
          <w:sz w:val="26"/>
          <w:szCs w:val="26"/>
        </w:rPr>
        <w:t>Портной</w:t>
      </w:r>
      <w:r>
        <w:rPr>
          <w:rFonts w:asciiTheme="minorHAnsi" w:hAnsiTheme="minorHAnsi" w:cs="Tahoma"/>
          <w:sz w:val="26"/>
          <w:szCs w:val="26"/>
        </w:rPr>
        <w:t xml:space="preserve"> …………………………………………………………………………………………………………… </w:t>
      </w:r>
      <w:r w:rsidR="0021019B">
        <w:rPr>
          <w:rFonts w:asciiTheme="minorHAnsi" w:hAnsiTheme="minorHAnsi" w:cs="Tahoma"/>
          <w:sz w:val="26"/>
          <w:szCs w:val="26"/>
        </w:rPr>
        <w:t>9</w:t>
      </w:r>
    </w:p>
    <w:p w:rsidR="00B42C85" w:rsidRPr="00B42C85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436657">
        <w:rPr>
          <w:rFonts w:cstheme="minorHAnsi"/>
          <w:bCs/>
          <w:sz w:val="24"/>
          <w:szCs w:val="24"/>
        </w:rPr>
        <w:t>Ногтевой сервис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  </w:t>
      </w:r>
      <w:r w:rsidR="0021019B">
        <w:rPr>
          <w:rFonts w:cstheme="minorHAnsi"/>
          <w:bCs/>
          <w:sz w:val="24"/>
          <w:szCs w:val="24"/>
        </w:rPr>
        <w:t>12</w:t>
      </w:r>
    </w:p>
    <w:p w:rsidR="00B42C85" w:rsidRPr="00B42C85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436657">
        <w:rPr>
          <w:rFonts w:cstheme="minorHAnsi"/>
          <w:bCs/>
          <w:sz w:val="24"/>
          <w:szCs w:val="24"/>
        </w:rPr>
        <w:t>Резьба по дереву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 </w:t>
      </w:r>
      <w:r w:rsidR="0021019B">
        <w:rPr>
          <w:rFonts w:cstheme="minorHAnsi"/>
          <w:bCs/>
          <w:sz w:val="24"/>
          <w:szCs w:val="24"/>
        </w:rPr>
        <w:t>14</w:t>
      </w:r>
    </w:p>
    <w:p w:rsidR="00B42C85" w:rsidRPr="00B42C85" w:rsidRDefault="00B42C85" w:rsidP="00B42C85">
      <w:pPr>
        <w:pStyle w:val="a7"/>
        <w:numPr>
          <w:ilvl w:val="0"/>
          <w:numId w:val="3"/>
        </w:numPr>
        <w:spacing w:after="0" w:line="312" w:lineRule="auto"/>
        <w:ind w:hanging="153"/>
        <w:jc w:val="both"/>
        <w:rPr>
          <w:rFonts w:cstheme="minorHAnsi"/>
          <w:bCs/>
          <w:sz w:val="24"/>
          <w:szCs w:val="24"/>
        </w:rPr>
      </w:pPr>
      <w:r w:rsidRPr="00B42C85">
        <w:rPr>
          <w:rFonts w:cstheme="minorHAnsi"/>
          <w:bCs/>
          <w:sz w:val="24"/>
          <w:szCs w:val="24"/>
        </w:rPr>
        <w:t>Гончарное дело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cstheme="minorHAnsi"/>
          <w:bCs/>
          <w:sz w:val="24"/>
          <w:szCs w:val="24"/>
        </w:rPr>
        <w:t>…….</w:t>
      </w:r>
      <w:proofErr w:type="gramEnd"/>
      <w:r>
        <w:rPr>
          <w:rFonts w:cstheme="minorHAnsi"/>
          <w:bCs/>
          <w:sz w:val="24"/>
          <w:szCs w:val="24"/>
        </w:rPr>
        <w:t xml:space="preserve">. </w:t>
      </w:r>
      <w:r w:rsidR="0021019B">
        <w:rPr>
          <w:rFonts w:cstheme="minorHAnsi"/>
          <w:bCs/>
          <w:sz w:val="24"/>
          <w:szCs w:val="24"/>
        </w:rPr>
        <w:t>16</w:t>
      </w:r>
    </w:p>
    <w:p w:rsidR="00D55F0D" w:rsidRPr="00D55F0D" w:rsidRDefault="00D55F0D" w:rsidP="00B42C85">
      <w:pPr>
        <w:pStyle w:val="a7"/>
        <w:numPr>
          <w:ilvl w:val="0"/>
          <w:numId w:val="1"/>
        </w:numPr>
        <w:spacing w:after="0" w:line="312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</w:t>
      </w:r>
      <w:r w:rsidR="00B42C85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 w:rsidR="0021019B">
        <w:rPr>
          <w:rFonts w:asciiTheme="minorHAnsi" w:hAnsiTheme="minorHAnsi" w:cs="Tahoma"/>
          <w:sz w:val="26"/>
          <w:szCs w:val="26"/>
        </w:rPr>
        <w:t>18</w:t>
      </w:r>
    </w:p>
    <w:p w:rsidR="00D55F0D" w:rsidRPr="00D55F0D" w:rsidRDefault="00D55F0D" w:rsidP="00B42C85">
      <w:pPr>
        <w:pStyle w:val="a7"/>
        <w:numPr>
          <w:ilvl w:val="0"/>
          <w:numId w:val="1"/>
        </w:numPr>
        <w:spacing w:after="0" w:line="312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="0021019B">
        <w:rPr>
          <w:rFonts w:asciiTheme="minorHAnsi" w:hAnsiTheme="minorHAnsi" w:cs="Tahoma"/>
          <w:sz w:val="26"/>
          <w:szCs w:val="26"/>
        </w:rPr>
        <w:t>19</w:t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71205E" w:rsidP="0071205E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160" w:type="dxa"/>
          </w:tcPr>
          <w:p w:rsidR="00524E8C" w:rsidRPr="00524E8C" w:rsidRDefault="00524E8C" w:rsidP="0097533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71205E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 – 21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3E004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 – 18.00</w:t>
            </w:r>
          </w:p>
        </w:tc>
        <w:tc>
          <w:tcPr>
            <w:tcW w:w="7160" w:type="dxa"/>
          </w:tcPr>
          <w:p w:rsidR="00524E8C" w:rsidRPr="00524E8C" w:rsidRDefault="00524E8C" w:rsidP="0097533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3E004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3E004C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3E004C">
              <w:rPr>
                <w:rFonts w:cs="Times New Roman"/>
                <w:sz w:val="26"/>
                <w:szCs w:val="26"/>
              </w:rPr>
              <w:t>10.00 – 15.00</w:t>
            </w:r>
          </w:p>
        </w:tc>
        <w:tc>
          <w:tcPr>
            <w:tcW w:w="7160" w:type="dxa"/>
          </w:tcPr>
          <w:p w:rsidR="00524E8C" w:rsidRPr="00524E8C" w:rsidRDefault="00524E8C" w:rsidP="0097533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3E004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24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15.00 -16.00</w:t>
            </w:r>
          </w:p>
        </w:tc>
        <w:tc>
          <w:tcPr>
            <w:tcW w:w="7160" w:type="dxa"/>
          </w:tcPr>
          <w:p w:rsidR="00524E8C" w:rsidRPr="00524E8C" w:rsidRDefault="00524E8C" w:rsidP="0097533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 w:rsidR="003E004C">
        <w:rPr>
          <w:rFonts w:cstheme="minorHAnsi"/>
          <w:b/>
          <w:bCs/>
          <w:sz w:val="24"/>
          <w:szCs w:val="24"/>
        </w:rPr>
        <w:t>Сибирский колледж сервиса и технологий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3E004C" w:rsidRPr="003E004C">
        <w:rPr>
          <w:rFonts w:cstheme="minorHAnsi"/>
          <w:b/>
          <w:bCs/>
          <w:sz w:val="24"/>
          <w:szCs w:val="24"/>
        </w:rPr>
        <w:t>Парикмахерское искусство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3E004C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3E004C" w:rsidRPr="001B2A18" w:rsidRDefault="003E004C" w:rsidP="003E0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F80D6F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ШКОЛЬНИКИ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E004C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3E004C" w:rsidRPr="001B2A18" w:rsidRDefault="003E004C" w:rsidP="003E0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18.04.2023</w:t>
            </w:r>
          </w:p>
        </w:tc>
      </w:tr>
      <w:tr w:rsidR="00401B4F" w:rsidRPr="00401B4F" w:rsidTr="003E004C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E004C" w:rsidRPr="00401B4F" w:rsidTr="003E004C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3E004C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229э</w:t>
            </w:r>
          </w:p>
        </w:tc>
        <w:tc>
          <w:tcPr>
            <w:tcW w:w="2430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3E004C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чемпионата</w:t>
            </w:r>
          </w:p>
        </w:tc>
        <w:tc>
          <w:tcPr>
            <w:tcW w:w="1938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10.30 – 10.45 </w:t>
            </w:r>
          </w:p>
        </w:tc>
        <w:tc>
          <w:tcPr>
            <w:tcW w:w="2394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430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3E004C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E004C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E004C" w:rsidRPr="0084705E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05E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bookmarkStart w:id="0" w:name="_Hlk9928244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4705E">
              <w:rPr>
                <w:rFonts w:ascii="Times New Roman" w:hAnsi="Times New Roman" w:cs="Times New Roman"/>
                <w:sz w:val="20"/>
                <w:szCs w:val="20"/>
              </w:rPr>
              <w:t>Женская собранная прическа на длинных волосах, основанная на одном показателе.</w:t>
            </w:r>
            <w:bookmarkEnd w:id="0"/>
          </w:p>
        </w:tc>
        <w:tc>
          <w:tcPr>
            <w:tcW w:w="1938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E004C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экспертной группы.  Оценка Модуля 1.</w:t>
            </w:r>
          </w:p>
        </w:tc>
        <w:tc>
          <w:tcPr>
            <w:tcW w:w="1938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  <w:tc>
          <w:tcPr>
            <w:tcW w:w="2430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E004C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  <w:tc>
          <w:tcPr>
            <w:tcW w:w="2394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3E004C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</w:tc>
        <w:tc>
          <w:tcPr>
            <w:tcW w:w="2394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E004C" w:rsidRPr="00E128A6" w:rsidRDefault="003E004C" w:rsidP="003E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4C2693" w:rsidRDefault="004C2693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351029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351029" w:rsidRPr="001B2A18" w:rsidRDefault="00351029" w:rsidP="00351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ТУДЕНТЫ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51029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351029" w:rsidRPr="001B2A18" w:rsidRDefault="00351029" w:rsidP="00351029">
            <w:pPr>
              <w:tabs>
                <w:tab w:val="left" w:pos="4346"/>
                <w:tab w:val="center" w:pos="4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19.04.2023</w:t>
            </w:r>
          </w:p>
        </w:tc>
      </w:tr>
      <w:tr w:rsidR="00351029" w:rsidRPr="00401B4F" w:rsidTr="00975335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51029" w:rsidRPr="00401B4F" w:rsidRDefault="00351029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51029" w:rsidRPr="00401B4F" w:rsidRDefault="00351029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51029" w:rsidRPr="00401B4F" w:rsidRDefault="00351029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51029" w:rsidRPr="00401B4F" w:rsidRDefault="00351029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51029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351029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229э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351029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10.00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51029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51029" w:rsidRPr="0084705E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05E">
              <w:rPr>
                <w:rFonts w:ascii="Times New Roman" w:hAnsi="Times New Roman" w:cs="Times New Roman"/>
                <w:sz w:val="20"/>
                <w:szCs w:val="20"/>
              </w:rPr>
              <w:t>Модуль 1. Модн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коммерческая мужская стрижка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51029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экспертной группы.  Оценка Модуля 1.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118,</w:t>
            </w:r>
          </w:p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51029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51029" w:rsidRPr="00792819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19">
              <w:rPr>
                <w:rFonts w:ascii="Times New Roman" w:hAnsi="Times New Roman" w:cs="Times New Roman"/>
                <w:sz w:val="20"/>
                <w:szCs w:val="20"/>
              </w:rPr>
              <w:t xml:space="preserve">Модуль 2. </w:t>
            </w:r>
            <w:bookmarkStart w:id="1" w:name="_Hlk126054929"/>
            <w:r w:rsidRPr="00792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" w:name="_Hlk126055922"/>
            <w:r w:rsidRPr="00792819">
              <w:rPr>
                <w:rFonts w:ascii="Times New Roman" w:hAnsi="Times New Roman" w:cs="Times New Roman"/>
                <w:sz w:val="20"/>
                <w:szCs w:val="20"/>
              </w:rPr>
              <w:t>«Вечерняя» причёска из хвоста с предварительным окрашиванием по фотографии</w:t>
            </w:r>
            <w:bookmarkEnd w:id="1"/>
            <w:r w:rsidRPr="00792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12.50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51029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Оценка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118,</w:t>
            </w:r>
          </w:p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351029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351029" w:rsidRPr="00E128A6" w:rsidRDefault="00351029" w:rsidP="00351029">
            <w:pPr>
              <w:tabs>
                <w:tab w:val="center" w:pos="1789"/>
                <w:tab w:val="right" w:pos="3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13.50</w:t>
            </w:r>
          </w:p>
        </w:tc>
        <w:tc>
          <w:tcPr>
            <w:tcW w:w="2394" w:type="dxa"/>
            <w:shd w:val="clear" w:color="auto" w:fill="C9D7F2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351029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14.50</w:t>
            </w:r>
          </w:p>
        </w:tc>
        <w:tc>
          <w:tcPr>
            <w:tcW w:w="2394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  <w:tc>
          <w:tcPr>
            <w:tcW w:w="2430" w:type="dxa"/>
            <w:shd w:val="clear" w:color="auto" w:fill="auto"/>
          </w:tcPr>
          <w:p w:rsidR="00351029" w:rsidRPr="00E128A6" w:rsidRDefault="00351029" w:rsidP="003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/>
    <w:p w:rsidR="00B42C85" w:rsidRDefault="00B42C8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3E004C" w:rsidRPr="00401B4F" w:rsidRDefault="003E004C" w:rsidP="003E004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975335" w:rsidRPr="00401B4F" w:rsidRDefault="00975335" w:rsidP="0097533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>
        <w:rPr>
          <w:rFonts w:cstheme="minorHAnsi"/>
          <w:b/>
          <w:bCs/>
          <w:sz w:val="24"/>
          <w:szCs w:val="24"/>
        </w:rPr>
        <w:t>Сибирский колледж сервиса и технологий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3E004C" w:rsidRPr="00401B4F" w:rsidRDefault="003E004C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975335" w:rsidRPr="00975335">
        <w:rPr>
          <w:rFonts w:cstheme="minorHAnsi"/>
          <w:b/>
          <w:bCs/>
          <w:sz w:val="24"/>
          <w:szCs w:val="24"/>
        </w:rPr>
        <w:t>Роспись по шелку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F80D6F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ШКОЛЬНИКИ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18.04.2023</w:t>
            </w:r>
          </w:p>
        </w:tc>
      </w:tr>
      <w:tr w:rsidR="003E004C" w:rsidRPr="00401B4F" w:rsidTr="00975335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75335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106э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чемпионата</w:t>
            </w:r>
          </w:p>
        </w:tc>
        <w:tc>
          <w:tcPr>
            <w:tcW w:w="1938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10.30 – 10.45 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– 11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Модуль 1. Выполнение шаблона для перенесения рисунка на ткань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экспертной группы.  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1.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642E6C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Модуль 2. Подготовка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ткани к росписи (натяжение на раму)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Работа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пертной группы. </w:t>
            </w:r>
          </w:p>
          <w:p w:rsidR="00975335" w:rsidRPr="00B5284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Модуля 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12.40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B5284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Модуль 3. Нанесение на ткань резервирующего состава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Работа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пертной группы. </w:t>
            </w:r>
          </w:p>
          <w:p w:rsidR="00975335" w:rsidRPr="00B5284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Модуля 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13.40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14.10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Pr="006309B9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Модуль 4. Роспись красителями зарезервированных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E6C">
              <w:rPr>
                <w:rFonts w:ascii="Times New Roman" w:hAnsi="Times New Roman" w:cs="Times New Roman"/>
                <w:sz w:val="20"/>
                <w:szCs w:val="20"/>
              </w:rPr>
              <w:t>плоскостей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16.40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 w:rsidP="003E004C"/>
    <w:p w:rsidR="003E004C" w:rsidRPr="00401B4F" w:rsidRDefault="003E004C" w:rsidP="00975335">
      <w:pPr>
        <w:jc w:val="center"/>
        <w:rPr>
          <w:rFonts w:cstheme="minorHAnsi"/>
          <w:b/>
          <w:sz w:val="32"/>
          <w:szCs w:val="32"/>
        </w:rPr>
      </w:pPr>
      <w:r>
        <w:br w:type="page"/>
      </w: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3E004C" w:rsidRPr="00401B4F" w:rsidRDefault="00975335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>
        <w:rPr>
          <w:rFonts w:cstheme="minorHAnsi"/>
          <w:b/>
          <w:bCs/>
          <w:sz w:val="24"/>
          <w:szCs w:val="24"/>
        </w:rPr>
        <w:t>Сибирский колледж сервиса и технологий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3E004C" w:rsidRPr="00401B4F" w:rsidRDefault="003E004C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975335" w:rsidRPr="00975335">
        <w:rPr>
          <w:rFonts w:cstheme="minorHAnsi"/>
          <w:b/>
          <w:bCs/>
          <w:sz w:val="24"/>
          <w:szCs w:val="24"/>
        </w:rPr>
        <w:t>Портной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6309B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участников)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19.04.2023</w:t>
            </w:r>
          </w:p>
        </w:tc>
      </w:tr>
      <w:tr w:rsidR="003E004C" w:rsidRPr="00401B4F" w:rsidTr="00975335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75335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213э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975335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10.00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1. Раскрой мелких деталей сарафана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Работа экспертной группы.  Оценка Модуля 1.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2. Пошив сарафана</w:t>
            </w:r>
          </w:p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38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2. Пошив сарафана</w:t>
            </w:r>
          </w:p>
          <w:p w:rsidR="00975335" w:rsidRPr="006309B9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15.30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2.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3.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Декориров</w:t>
            </w: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ание сарафана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18.30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</w:tbl>
    <w:p w:rsidR="00975335" w:rsidRDefault="00975335" w:rsidP="003E004C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6309B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участника)  </w:t>
            </w:r>
          </w:p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участника)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975335" w:rsidRPr="001B2A18" w:rsidRDefault="00975335" w:rsidP="0097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20.04.2023</w:t>
            </w:r>
          </w:p>
        </w:tc>
      </w:tr>
      <w:tr w:rsidR="00975335" w:rsidRPr="00401B4F" w:rsidTr="00975335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975335" w:rsidRPr="00401B4F" w:rsidRDefault="00975335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75335" w:rsidRPr="00401B4F" w:rsidRDefault="00975335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75335" w:rsidRPr="00401B4F" w:rsidRDefault="00975335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75335" w:rsidRPr="00401B4F" w:rsidRDefault="00975335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75335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975335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213э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975335" w:rsidRPr="00401B4F" w:rsidTr="00975335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Брифинг участников и экспертов (Инструктаж по ТБ, по работе с оборудованием, 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10.00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1. Раскрой мелких деталей сарафана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Работа экспертной группы.  Оценка Модуля 1.</w:t>
            </w: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2. Пошив сарафана</w:t>
            </w:r>
          </w:p>
          <w:p w:rsidR="00975335" w:rsidRPr="00F50F83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938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436657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36657" w:rsidRPr="00F50F83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2. Пошив сарафана</w:t>
            </w:r>
          </w:p>
          <w:p w:rsidR="00436657" w:rsidRPr="006309B9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15.30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2.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36657" w:rsidRPr="00F50F83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Модуль 3.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Декориров</w:t>
            </w:r>
            <w:r w:rsidRPr="00F50F83">
              <w:rPr>
                <w:rFonts w:ascii="Times New Roman" w:hAnsi="Times New Roman" w:cs="Times New Roman"/>
                <w:sz w:val="20"/>
                <w:szCs w:val="20"/>
              </w:rPr>
              <w:t>ание сарафана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9753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75335" w:rsidRPr="00401B4F" w:rsidTr="0097533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18.30</w:t>
            </w:r>
          </w:p>
        </w:tc>
        <w:tc>
          <w:tcPr>
            <w:tcW w:w="2394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975335" w:rsidRPr="00E128A6" w:rsidRDefault="00975335" w:rsidP="0097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436657" w:rsidRPr="00401B4F" w:rsidTr="00436657">
        <w:tblPrEx>
          <w:jc w:val="left"/>
        </w:tblPrEx>
        <w:trPr>
          <w:trHeight w:val="362"/>
        </w:trPr>
        <w:tc>
          <w:tcPr>
            <w:tcW w:w="2867" w:type="dxa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  <w:tc>
          <w:tcPr>
            <w:tcW w:w="2394" w:type="dxa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30" w:type="dxa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 w:rsidP="003E004C"/>
    <w:p w:rsidR="003E004C" w:rsidRPr="00401B4F" w:rsidRDefault="003E004C" w:rsidP="003E004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436657" w:rsidRPr="00401B4F" w:rsidRDefault="00436657" w:rsidP="00436657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ГПОУ «</w:t>
      </w:r>
      <w:r>
        <w:rPr>
          <w:rFonts w:cstheme="minorHAnsi"/>
          <w:b/>
          <w:bCs/>
          <w:sz w:val="24"/>
          <w:szCs w:val="24"/>
        </w:rPr>
        <w:t>Сибирский колледж сервиса и технологий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3E004C" w:rsidRPr="00401B4F" w:rsidRDefault="003E004C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436657" w:rsidRPr="00436657">
        <w:rPr>
          <w:rFonts w:cstheme="minorHAnsi"/>
          <w:b/>
          <w:bCs/>
          <w:sz w:val="24"/>
          <w:szCs w:val="24"/>
        </w:rPr>
        <w:t>Ногтевой сервис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436657" w:rsidRPr="00401B4F" w:rsidTr="00436657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36657" w:rsidRPr="001B2A18" w:rsidRDefault="00436657" w:rsidP="0043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36657" w:rsidRPr="00401B4F" w:rsidTr="00436657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36657" w:rsidRPr="001B2A18" w:rsidRDefault="00436657" w:rsidP="0043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0.04.2023</w:t>
            </w:r>
          </w:p>
        </w:tc>
      </w:tr>
      <w:tr w:rsidR="003E004C" w:rsidRPr="00401B4F" w:rsidTr="00436657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36657" w:rsidRPr="00401B4F" w:rsidTr="00067844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229э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436657" w:rsidRPr="00401B4F" w:rsidTr="0006784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10.00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06784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Pr="00F23B7A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одуль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комбинированного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маникюра с покрытием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7A">
              <w:rPr>
                <w:rFonts w:ascii="Times New Roman" w:hAnsi="Times New Roman" w:cs="Times New Roman"/>
                <w:sz w:val="20"/>
                <w:szCs w:val="20"/>
              </w:rPr>
              <w:t>ногтей красным гель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лаком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10.00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06784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экспертной группы.  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1.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A20485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12.20</w:t>
            </w:r>
          </w:p>
        </w:tc>
        <w:tc>
          <w:tcPr>
            <w:tcW w:w="2394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436657" w:rsidRPr="00401B4F" w:rsidTr="00787060">
        <w:trPr>
          <w:trHeight w:val="362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436657" w:rsidRPr="009C2F5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однотонного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арочного моделирования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ногтей с глянцевым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br/>
              <w:t>финишным покрытием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14.40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87060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Работа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пертной группы. </w:t>
            </w:r>
          </w:p>
          <w:p w:rsidR="00436657" w:rsidRPr="00B5284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Модуля 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87060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Pr="009C2F5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</w:t>
            </w:r>
            <w:proofErr w:type="spellStart"/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типсов</w:t>
            </w:r>
            <w:proofErr w:type="spellEnd"/>
            <w:r w:rsidRPr="009C2F5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стиле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нейл-арт». Тема: «Ах,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F56">
              <w:rPr>
                <w:rFonts w:ascii="Times New Roman" w:hAnsi="Times New Roman" w:cs="Times New Roman"/>
                <w:sz w:val="20"/>
                <w:szCs w:val="20"/>
              </w:rPr>
              <w:t>лето!».</w:t>
            </w:r>
          </w:p>
        </w:tc>
        <w:tc>
          <w:tcPr>
            <w:tcW w:w="1938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16.20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87060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Работа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пертной группы. </w:t>
            </w:r>
          </w:p>
          <w:p w:rsidR="00436657" w:rsidRPr="00B5284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Модуля 3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16.50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87060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 w:rsidP="003E004C"/>
    <w:p w:rsidR="003E004C" w:rsidRPr="00401B4F" w:rsidRDefault="003E004C" w:rsidP="00436657">
      <w:pPr>
        <w:jc w:val="center"/>
        <w:rPr>
          <w:rFonts w:cstheme="minorHAnsi"/>
          <w:b/>
          <w:sz w:val="32"/>
          <w:szCs w:val="32"/>
        </w:rPr>
      </w:pPr>
      <w:r>
        <w:br w:type="page"/>
      </w: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3E004C" w:rsidRPr="00401B4F" w:rsidRDefault="00436657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36657">
        <w:rPr>
          <w:rFonts w:cstheme="minorHAnsi"/>
          <w:b/>
          <w:bCs/>
          <w:sz w:val="24"/>
          <w:szCs w:val="24"/>
        </w:rPr>
        <w:t>ГПОУ «Сибирский колледж сервиса и технологий»</w:t>
      </w:r>
    </w:p>
    <w:p w:rsidR="003E004C" w:rsidRPr="00401B4F" w:rsidRDefault="003E004C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436657" w:rsidRPr="00436657">
        <w:rPr>
          <w:rFonts w:cstheme="minorHAnsi"/>
          <w:b/>
          <w:bCs/>
          <w:sz w:val="24"/>
          <w:szCs w:val="24"/>
        </w:rPr>
        <w:t>Резьба по дереву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436657" w:rsidRPr="00401B4F" w:rsidTr="00436657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36657" w:rsidRPr="001B2A18" w:rsidRDefault="00436657" w:rsidP="0043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F80D6F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ШКОЛЬНИКИ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36657" w:rsidRPr="00401B4F" w:rsidTr="00436657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36657" w:rsidRPr="001B2A18" w:rsidRDefault="00436657" w:rsidP="0043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1.04.2023</w:t>
            </w:r>
          </w:p>
        </w:tc>
      </w:tr>
      <w:tr w:rsidR="003E004C" w:rsidRPr="00401B4F" w:rsidTr="00436657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36657" w:rsidRPr="00401B4F" w:rsidTr="007F40C4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229э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436657" w:rsidRPr="00401B4F" w:rsidTr="007F40C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F40C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spacing w:line="259" w:lineRule="auto"/>
              <w:ind w:left="62" w:right="11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52">
              <w:rPr>
                <w:rFonts w:ascii="Times New Roman" w:hAnsi="Times New Roman" w:cs="Times New Roman"/>
                <w:sz w:val="20"/>
                <w:szCs w:val="20"/>
              </w:rPr>
              <w:t xml:space="preserve">Модуль 1. </w:t>
            </w:r>
          </w:p>
          <w:p w:rsidR="00436657" w:rsidRPr="00E128A6" w:rsidRDefault="00436657" w:rsidP="00436657">
            <w:pPr>
              <w:spacing w:line="259" w:lineRule="auto"/>
              <w:ind w:left="62" w:right="11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52">
              <w:rPr>
                <w:rFonts w:ascii="Times New Roman" w:hAnsi="Times New Roman" w:cs="Times New Roman"/>
                <w:sz w:val="20"/>
                <w:szCs w:val="20"/>
              </w:rPr>
              <w:t>Нанесение чертежа на разделочную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доску в соответствии с эскизом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7F40C4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экспертной группы.  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1.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94352C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938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  <w:tc>
          <w:tcPr>
            <w:tcW w:w="2394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436657" w:rsidRPr="00401B4F" w:rsidTr="00C95378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52">
              <w:rPr>
                <w:rFonts w:ascii="Times New Roman" w:hAnsi="Times New Roman" w:cs="Times New Roman"/>
                <w:sz w:val="20"/>
                <w:szCs w:val="20"/>
              </w:rPr>
              <w:t xml:space="preserve">Модуль 2. </w:t>
            </w:r>
          </w:p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плосковыемчатой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52">
              <w:rPr>
                <w:rFonts w:ascii="Times New Roman" w:hAnsi="Times New Roman" w:cs="Times New Roman"/>
                <w:sz w:val="20"/>
                <w:szCs w:val="20"/>
              </w:rPr>
              <w:t>(геометрическ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ой) резьбы 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разделочной доске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16.00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C95378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Работа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пертной группы. </w:t>
            </w:r>
          </w:p>
          <w:p w:rsidR="00436657" w:rsidRPr="00B5284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Модуля 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16.30</w:t>
            </w:r>
          </w:p>
        </w:tc>
        <w:tc>
          <w:tcPr>
            <w:tcW w:w="2394" w:type="dxa"/>
            <w:shd w:val="clear" w:color="auto" w:fill="auto"/>
          </w:tcPr>
          <w:p w:rsidR="00436657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227,</w:t>
            </w:r>
          </w:p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36657" w:rsidRPr="00401B4F" w:rsidTr="00C95378">
        <w:trPr>
          <w:trHeight w:val="350"/>
          <w:jc w:val="center"/>
        </w:trPr>
        <w:tc>
          <w:tcPr>
            <w:tcW w:w="2867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2394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30" w:type="dxa"/>
            <w:shd w:val="clear" w:color="auto" w:fill="auto"/>
          </w:tcPr>
          <w:p w:rsidR="00436657" w:rsidRPr="00E128A6" w:rsidRDefault="00436657" w:rsidP="0043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 w:rsidP="003E004C"/>
    <w:p w:rsidR="003E004C" w:rsidRDefault="003E004C" w:rsidP="003E004C">
      <w:r>
        <w:br w:type="page"/>
      </w:r>
    </w:p>
    <w:p w:rsidR="003E004C" w:rsidRPr="00401B4F" w:rsidRDefault="003E004C" w:rsidP="003E004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3E004C" w:rsidRPr="00401B4F" w:rsidRDefault="00527401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527401">
        <w:rPr>
          <w:rFonts w:cstheme="minorHAnsi"/>
          <w:b/>
          <w:bCs/>
          <w:sz w:val="24"/>
          <w:szCs w:val="24"/>
        </w:rPr>
        <w:t>ГПОУ «Сибирский колледж сервиса и технологий»</w:t>
      </w:r>
    </w:p>
    <w:p w:rsidR="003E004C" w:rsidRPr="00401B4F" w:rsidRDefault="003E004C" w:rsidP="003E004C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527401" w:rsidRPr="00527401">
        <w:rPr>
          <w:rFonts w:cstheme="minorHAnsi"/>
          <w:b/>
          <w:bCs/>
          <w:sz w:val="24"/>
          <w:szCs w:val="24"/>
        </w:rPr>
        <w:t>Гончарное дело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38"/>
        <w:gridCol w:w="2394"/>
        <w:gridCol w:w="2430"/>
      </w:tblGrid>
      <w:tr w:rsidR="004D2353" w:rsidRPr="00401B4F" w:rsidTr="004D235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D2353" w:rsidRPr="001B2A18" w:rsidRDefault="004D2353" w:rsidP="004D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«</w:t>
            </w:r>
            <w:r w:rsidRPr="00F80D6F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ШКОЛЬНИКИ</w:t>
            </w: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D2353" w:rsidRPr="00401B4F" w:rsidTr="004D2353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</w:tcPr>
          <w:p w:rsidR="004D2353" w:rsidRPr="001B2A18" w:rsidRDefault="004D2353" w:rsidP="004D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A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0.04.2023</w:t>
            </w:r>
          </w:p>
        </w:tc>
      </w:tr>
      <w:tr w:rsidR="003E004C" w:rsidRPr="00401B4F" w:rsidTr="004D2353">
        <w:trPr>
          <w:trHeight w:val="216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004C" w:rsidRPr="00401B4F" w:rsidRDefault="003E004C" w:rsidP="0097533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D2353" w:rsidRPr="00401B4F" w:rsidTr="00547FE1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Заезд участников, экспертов по компетенции Регистрация участников.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228у,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106э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Кашутчик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</w:tr>
      <w:tr w:rsidR="004D2353" w:rsidRPr="00401B4F" w:rsidTr="00547FE1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 (Инструктаж по ТБ, по работе с оборудованием, знакомство с рабочими местами. Жеребьевка участников)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– 10.00</w:t>
            </w:r>
          </w:p>
        </w:tc>
        <w:tc>
          <w:tcPr>
            <w:tcW w:w="2394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D2353" w:rsidRPr="00401B4F" w:rsidTr="00547FE1">
        <w:trPr>
          <w:trHeight w:val="332"/>
          <w:jc w:val="center"/>
        </w:trPr>
        <w:tc>
          <w:tcPr>
            <w:tcW w:w="2867" w:type="dxa"/>
            <w:shd w:val="clear" w:color="auto" w:fill="auto"/>
          </w:tcPr>
          <w:p w:rsidR="004D2353" w:rsidRPr="00F91A18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18">
              <w:rPr>
                <w:rFonts w:ascii="Times New Roman" w:hAnsi="Times New Roman" w:cs="Times New Roman"/>
                <w:sz w:val="20"/>
                <w:szCs w:val="20"/>
              </w:rPr>
              <w:t>Модуль 1.</w:t>
            </w:r>
          </w:p>
          <w:p w:rsidR="004D2353" w:rsidRPr="00F91A18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18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18">
              <w:rPr>
                <w:rFonts w:ascii="Times New Roman" w:hAnsi="Times New Roman" w:cs="Times New Roman"/>
                <w:sz w:val="20"/>
                <w:szCs w:val="20"/>
              </w:rPr>
              <w:t>цилиндра на гончарном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A18">
              <w:rPr>
                <w:rFonts w:ascii="Times New Roman" w:hAnsi="Times New Roman" w:cs="Times New Roman"/>
                <w:sz w:val="20"/>
                <w:szCs w:val="20"/>
              </w:rPr>
              <w:t>круге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D2353" w:rsidRPr="00401B4F" w:rsidTr="00547FE1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Оценка Модуля 1.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4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D2353" w:rsidRPr="00401B4F" w:rsidTr="00547FE1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05A">
              <w:rPr>
                <w:rFonts w:ascii="Times New Roman" w:hAnsi="Times New Roman" w:cs="Times New Roman"/>
                <w:sz w:val="20"/>
                <w:szCs w:val="20"/>
              </w:rPr>
              <w:t>Изготовление изделия на гончарном круге в форме – кружка- тушка с последующим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05A">
              <w:rPr>
                <w:rFonts w:ascii="Times New Roman" w:hAnsi="Times New Roman" w:cs="Times New Roman"/>
                <w:sz w:val="20"/>
                <w:szCs w:val="20"/>
              </w:rPr>
              <w:t>декорированием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11.50</w:t>
            </w:r>
          </w:p>
        </w:tc>
        <w:tc>
          <w:tcPr>
            <w:tcW w:w="2394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D2353" w:rsidRPr="00401B4F" w:rsidTr="00547FE1">
        <w:trPr>
          <w:trHeight w:val="344"/>
          <w:jc w:val="center"/>
        </w:trPr>
        <w:tc>
          <w:tcPr>
            <w:tcW w:w="2867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группы.  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12.20</w:t>
            </w:r>
          </w:p>
        </w:tc>
        <w:tc>
          <w:tcPr>
            <w:tcW w:w="2394" w:type="dxa"/>
            <w:shd w:val="clear" w:color="auto" w:fill="auto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D2353" w:rsidRPr="00401B4F" w:rsidTr="00237F4C">
        <w:trPr>
          <w:trHeight w:val="200"/>
          <w:jc w:val="center"/>
        </w:trPr>
        <w:tc>
          <w:tcPr>
            <w:tcW w:w="2867" w:type="dxa"/>
            <w:shd w:val="clear" w:color="auto" w:fill="C9D7F2"/>
          </w:tcPr>
          <w:p w:rsidR="004D2353" w:rsidRPr="00E128A6" w:rsidRDefault="004D2353" w:rsidP="004D2353">
            <w:pPr>
              <w:tabs>
                <w:tab w:val="center" w:pos="1789"/>
                <w:tab w:val="right" w:pos="3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Обед участников и экспертов</w:t>
            </w:r>
          </w:p>
        </w:tc>
        <w:tc>
          <w:tcPr>
            <w:tcW w:w="1938" w:type="dxa"/>
            <w:shd w:val="clear" w:color="auto" w:fill="C9D7F2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12.50</w:t>
            </w:r>
          </w:p>
        </w:tc>
        <w:tc>
          <w:tcPr>
            <w:tcW w:w="2394" w:type="dxa"/>
            <w:shd w:val="clear" w:color="auto" w:fill="C9D7F2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30" w:type="dxa"/>
            <w:shd w:val="clear" w:color="auto" w:fill="C9D7F2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Третьякова О.И.</w:t>
            </w:r>
          </w:p>
        </w:tc>
      </w:tr>
      <w:tr w:rsidR="004D2353" w:rsidRPr="00401B4F" w:rsidTr="00687635">
        <w:trPr>
          <w:trHeight w:val="362"/>
          <w:jc w:val="center"/>
        </w:trPr>
        <w:tc>
          <w:tcPr>
            <w:tcW w:w="2867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84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и призёров</w:t>
            </w:r>
          </w:p>
        </w:tc>
        <w:tc>
          <w:tcPr>
            <w:tcW w:w="1938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13.50</w:t>
            </w:r>
          </w:p>
        </w:tc>
        <w:tc>
          <w:tcPr>
            <w:tcW w:w="2394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0" w:type="dxa"/>
            <w:shd w:val="clear" w:color="auto" w:fill="auto"/>
          </w:tcPr>
          <w:p w:rsidR="004D2353" w:rsidRPr="00E128A6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>Блех</w:t>
            </w:r>
            <w:proofErr w:type="spellEnd"/>
            <w:r w:rsidRPr="00E128A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3E004C" w:rsidRDefault="003E004C" w:rsidP="003E004C"/>
    <w:p w:rsidR="003E004C" w:rsidRDefault="003E004C" w:rsidP="003E004C">
      <w:r>
        <w:br w:type="page"/>
      </w:r>
    </w:p>
    <w:p w:rsidR="004C2693" w:rsidRDefault="004C2693"/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AA5197" w:rsidP="00AA5197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ГПОУ «</w:t>
            </w:r>
            <w:r w:rsidR="004D2353" w:rsidRPr="004D2353">
              <w:rPr>
                <w:rFonts w:cstheme="minorHAnsi"/>
                <w:b/>
                <w:sz w:val="26"/>
                <w:szCs w:val="26"/>
              </w:rPr>
              <w:t>Сибирский колледж сервиса и технологий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4D2353" w:rsidRPr="00AA5197" w:rsidTr="0075604D">
        <w:trPr>
          <w:jc w:val="center"/>
        </w:trPr>
        <w:tc>
          <w:tcPr>
            <w:tcW w:w="2091" w:type="dxa"/>
          </w:tcPr>
          <w:p w:rsidR="004D2353" w:rsidRPr="00F9191E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679" w:type="dxa"/>
          </w:tcPr>
          <w:p w:rsidR="004D2353" w:rsidRPr="00F9191E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</w:tc>
        <w:tc>
          <w:tcPr>
            <w:tcW w:w="3738" w:type="dxa"/>
          </w:tcPr>
          <w:p w:rsidR="004D2353" w:rsidRPr="00F9191E" w:rsidRDefault="004D2353" w:rsidP="004D2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F9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колледжу</w:t>
            </w:r>
          </w:p>
        </w:tc>
        <w:tc>
          <w:tcPr>
            <w:tcW w:w="2835" w:type="dxa"/>
          </w:tcPr>
          <w:p w:rsidR="004D2353" w:rsidRPr="00F9191E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Корпус ГПОУ СКСТ</w:t>
            </w:r>
          </w:p>
        </w:tc>
      </w:tr>
      <w:tr w:rsidR="004D2353" w:rsidRPr="00AA5197" w:rsidTr="0075604D">
        <w:trPr>
          <w:jc w:val="center"/>
        </w:trPr>
        <w:tc>
          <w:tcPr>
            <w:tcW w:w="2091" w:type="dxa"/>
          </w:tcPr>
          <w:p w:rsidR="004D2353" w:rsidRDefault="004D2353" w:rsidP="004D2353">
            <w:pPr>
              <w:jc w:val="center"/>
            </w:pPr>
            <w:r w:rsidRPr="004F1D87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679" w:type="dxa"/>
          </w:tcPr>
          <w:p w:rsidR="004D2353" w:rsidRPr="00F9191E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10.00 – 15.00</w:t>
            </w:r>
          </w:p>
        </w:tc>
        <w:tc>
          <w:tcPr>
            <w:tcW w:w="3738" w:type="dxa"/>
          </w:tcPr>
          <w:p w:rsidR="004D2353" w:rsidRPr="00F9191E" w:rsidRDefault="004D2353" w:rsidP="004D2353">
            <w:r w:rsidRPr="00F9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– класс «Современное </w:t>
            </w:r>
            <w:proofErr w:type="spellStart"/>
            <w:r w:rsidRPr="00F9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косоплетение</w:t>
            </w:r>
            <w:proofErr w:type="spellEnd"/>
            <w:r w:rsidRPr="00F9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2353" w:rsidRPr="00F9191E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9191E">
              <w:rPr>
                <w:rFonts w:ascii="Times New Roman" w:hAnsi="Times New Roman" w:cs="Times New Roman"/>
                <w:sz w:val="20"/>
                <w:szCs w:val="20"/>
              </w:rPr>
              <w:t>. 118</w:t>
            </w:r>
          </w:p>
        </w:tc>
      </w:tr>
      <w:tr w:rsidR="004D2353" w:rsidRPr="00AA5197" w:rsidTr="0075604D">
        <w:trPr>
          <w:jc w:val="center"/>
        </w:trPr>
        <w:tc>
          <w:tcPr>
            <w:tcW w:w="2091" w:type="dxa"/>
          </w:tcPr>
          <w:p w:rsidR="004D2353" w:rsidRDefault="004D2353" w:rsidP="004D2353">
            <w:pPr>
              <w:jc w:val="center"/>
            </w:pPr>
            <w:r w:rsidRPr="004F1D87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679" w:type="dxa"/>
          </w:tcPr>
          <w:p w:rsidR="004D2353" w:rsidRPr="00C46A3B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3B">
              <w:rPr>
                <w:rFonts w:ascii="Times New Roman" w:hAnsi="Times New Roman" w:cs="Times New Roman"/>
                <w:sz w:val="20"/>
                <w:szCs w:val="20"/>
              </w:rPr>
              <w:t>10.00 – 15.00</w:t>
            </w:r>
          </w:p>
        </w:tc>
        <w:tc>
          <w:tcPr>
            <w:tcW w:w="3738" w:type="dxa"/>
          </w:tcPr>
          <w:p w:rsidR="004D2353" w:rsidRPr="00C46A3B" w:rsidRDefault="004D2353" w:rsidP="004D2353">
            <w:r w:rsidRPr="00C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«Массаж лица»</w:t>
            </w:r>
          </w:p>
        </w:tc>
        <w:tc>
          <w:tcPr>
            <w:tcW w:w="2835" w:type="dxa"/>
          </w:tcPr>
          <w:p w:rsidR="004D2353" w:rsidRPr="00C46A3B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A3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46A3B">
              <w:rPr>
                <w:rFonts w:ascii="Times New Roman" w:hAnsi="Times New Roman" w:cs="Times New Roman"/>
                <w:sz w:val="20"/>
                <w:szCs w:val="20"/>
              </w:rPr>
              <w:t>. 102</w:t>
            </w:r>
          </w:p>
        </w:tc>
      </w:tr>
      <w:tr w:rsidR="004D2353" w:rsidRPr="00AA5197" w:rsidTr="0075604D">
        <w:trPr>
          <w:jc w:val="center"/>
        </w:trPr>
        <w:tc>
          <w:tcPr>
            <w:tcW w:w="2091" w:type="dxa"/>
          </w:tcPr>
          <w:p w:rsidR="004D2353" w:rsidRDefault="004D2353" w:rsidP="004D2353">
            <w:pPr>
              <w:jc w:val="center"/>
            </w:pPr>
            <w:r w:rsidRPr="004F1D87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679" w:type="dxa"/>
          </w:tcPr>
          <w:p w:rsidR="004D2353" w:rsidRPr="00C46A3B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3B">
              <w:rPr>
                <w:rFonts w:ascii="Times New Roman" w:hAnsi="Times New Roman" w:cs="Times New Roman"/>
                <w:sz w:val="20"/>
                <w:szCs w:val="20"/>
              </w:rPr>
              <w:t>10.00 – 15.00</w:t>
            </w:r>
          </w:p>
        </w:tc>
        <w:tc>
          <w:tcPr>
            <w:tcW w:w="3738" w:type="dxa"/>
          </w:tcPr>
          <w:p w:rsidR="004D2353" w:rsidRPr="00C46A3B" w:rsidRDefault="004D2353" w:rsidP="004D2353">
            <w:r w:rsidRPr="00C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«Элементы макияжа»</w:t>
            </w:r>
          </w:p>
        </w:tc>
        <w:tc>
          <w:tcPr>
            <w:tcW w:w="2835" w:type="dxa"/>
          </w:tcPr>
          <w:p w:rsidR="004D2353" w:rsidRPr="00C46A3B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A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115</w:t>
            </w:r>
          </w:p>
        </w:tc>
      </w:tr>
      <w:tr w:rsidR="004D2353" w:rsidRPr="00AA5197" w:rsidTr="0075604D">
        <w:trPr>
          <w:jc w:val="center"/>
        </w:trPr>
        <w:tc>
          <w:tcPr>
            <w:tcW w:w="2091" w:type="dxa"/>
          </w:tcPr>
          <w:p w:rsidR="004D2353" w:rsidRPr="00EB6400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00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679" w:type="dxa"/>
          </w:tcPr>
          <w:p w:rsidR="004D2353" w:rsidRPr="00EB6400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00">
              <w:rPr>
                <w:rFonts w:ascii="Times New Roman" w:hAnsi="Times New Roman" w:cs="Times New Roman"/>
                <w:sz w:val="20"/>
                <w:szCs w:val="20"/>
              </w:rPr>
              <w:t>10.00 – 15.00</w:t>
            </w:r>
          </w:p>
        </w:tc>
        <w:tc>
          <w:tcPr>
            <w:tcW w:w="3738" w:type="dxa"/>
          </w:tcPr>
          <w:p w:rsidR="004D2353" w:rsidRPr="00EB6400" w:rsidRDefault="004D2353" w:rsidP="004D2353">
            <w:r w:rsidRPr="00EB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«Символика Дня Победы»</w:t>
            </w:r>
          </w:p>
        </w:tc>
        <w:tc>
          <w:tcPr>
            <w:tcW w:w="2835" w:type="dxa"/>
          </w:tcPr>
          <w:p w:rsidR="004D2353" w:rsidRDefault="004D2353" w:rsidP="004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00">
              <w:rPr>
                <w:rFonts w:ascii="Times New Roman" w:hAnsi="Times New Roman" w:cs="Times New Roman"/>
                <w:sz w:val="20"/>
                <w:szCs w:val="20"/>
              </w:rPr>
              <w:t>Холл 2 этаж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2977"/>
        <w:gridCol w:w="2918"/>
        <w:gridCol w:w="2048"/>
      </w:tblGrid>
      <w:tr w:rsidR="00FC6CE1" w:rsidRPr="00FC6CE1" w:rsidTr="004C3BAF">
        <w:trPr>
          <w:trHeight w:val="344"/>
          <w:jc w:val="center"/>
        </w:trPr>
        <w:tc>
          <w:tcPr>
            <w:tcW w:w="2689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977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BC3CC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FC6CE1" w:rsidRPr="00FC6CE1" w:rsidTr="004C3BAF">
        <w:trPr>
          <w:trHeight w:val="523"/>
          <w:jc w:val="center"/>
        </w:trPr>
        <w:tc>
          <w:tcPr>
            <w:tcW w:w="2689" w:type="dxa"/>
            <w:shd w:val="clear" w:color="auto" w:fill="C9D7F2"/>
          </w:tcPr>
          <w:p w:rsid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Блех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Ольга Валерьевна</w:t>
            </w:r>
          </w:p>
          <w:p w:rsidR="004D2353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Севостьянова Анна Александровна</w:t>
            </w:r>
          </w:p>
          <w:p w:rsidR="004D2353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Терешонок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Людмила Евгеньевна</w:t>
            </w:r>
          </w:p>
          <w:p w:rsidR="004D2353" w:rsidRP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Торгунакова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Инна Алексеевна</w:t>
            </w:r>
          </w:p>
        </w:tc>
        <w:tc>
          <w:tcPr>
            <w:tcW w:w="2977" w:type="dxa"/>
            <w:shd w:val="clear" w:color="auto" w:fill="C9D7F2"/>
          </w:tcPr>
          <w:p w:rsid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Заместитель директора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  УПР</w:t>
            </w:r>
            <w:proofErr w:type="gramEnd"/>
          </w:p>
          <w:p w:rsidR="004D2353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Руководитель отдела народных промыслов</w:t>
            </w:r>
          </w:p>
          <w:p w:rsidR="004D2353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Заведующий отделе</w:t>
            </w:r>
            <w:bookmarkStart w:id="3" w:name="_GoBack"/>
            <w:bookmarkEnd w:id="3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нием</w:t>
            </w:r>
          </w:p>
          <w:p w:rsidR="004D2353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4D2353" w:rsidRPr="00FC6CE1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Заведующий отделением</w:t>
            </w:r>
          </w:p>
        </w:tc>
        <w:tc>
          <w:tcPr>
            <w:tcW w:w="2918" w:type="dxa"/>
            <w:shd w:val="clear" w:color="auto" w:fill="C9D7F2"/>
          </w:tcPr>
          <w:p w:rsidR="00FC6CE1" w:rsidRPr="00FC6CE1" w:rsidRDefault="00FC6CE1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8-905-067-23-64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8-960-929-42-43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8-905-906-42-04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8-960-932-71-65</w:t>
            </w:r>
          </w:p>
        </w:tc>
      </w:tr>
      <w:tr w:rsidR="00FC6CE1" w:rsidRPr="00FC6CE1" w:rsidTr="004C3BAF">
        <w:trPr>
          <w:trHeight w:val="513"/>
          <w:jc w:val="center"/>
        </w:trPr>
        <w:tc>
          <w:tcPr>
            <w:tcW w:w="2689" w:type="dxa"/>
          </w:tcPr>
          <w:p w:rsid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Орлова Наталья Владимировна</w:t>
            </w:r>
          </w:p>
          <w:p w:rsidR="004D2353" w:rsidRP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Циммер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977" w:type="dxa"/>
          </w:tcPr>
          <w:p w:rsidR="00FC6CE1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Заместитель директора по УМР</w:t>
            </w:r>
          </w:p>
          <w:p w:rsidR="004D2353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4D2353" w:rsidRPr="00FC6CE1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Инженер-программист</w:t>
            </w:r>
          </w:p>
        </w:tc>
        <w:tc>
          <w:tcPr>
            <w:tcW w:w="2918" w:type="dxa"/>
          </w:tcPr>
          <w:p w:rsidR="00FC6CE1" w:rsidRPr="00FC6CE1" w:rsidRDefault="00FC6CE1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8-905-077-56-13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8-908-949-71-29</w:t>
            </w:r>
          </w:p>
        </w:tc>
      </w:tr>
      <w:tr w:rsidR="00FC6CE1" w:rsidRPr="00FC6CE1" w:rsidTr="004C3BAF">
        <w:trPr>
          <w:trHeight w:val="262"/>
          <w:jc w:val="center"/>
        </w:trPr>
        <w:tc>
          <w:tcPr>
            <w:tcW w:w="2689" w:type="dxa"/>
          </w:tcPr>
          <w:p w:rsid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Кашутчик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Ольга Юрьевна</w:t>
            </w:r>
          </w:p>
          <w:p w:rsidR="004D2353" w:rsidRPr="00FC6CE1" w:rsidRDefault="004D2353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Понамарева Анастасия Петровна</w:t>
            </w:r>
          </w:p>
        </w:tc>
        <w:tc>
          <w:tcPr>
            <w:tcW w:w="2977" w:type="dxa"/>
          </w:tcPr>
          <w:p w:rsidR="00FC6CE1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Заместитель директора по УВР</w:t>
            </w:r>
          </w:p>
          <w:p w:rsidR="004D2353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4D2353" w:rsidRPr="00FC6CE1" w:rsidRDefault="004D2353" w:rsidP="004D23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 дополнительного образов</w:t>
            </w:r>
            <w:r w:rsidR="00BC3C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918" w:type="dxa"/>
          </w:tcPr>
          <w:p w:rsidR="00FC6CE1" w:rsidRPr="00FC6CE1" w:rsidRDefault="00FC6CE1" w:rsidP="009753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волонтёрский отряд, Ответственный за </w:t>
            </w:r>
            <w:proofErr w:type="spellStart"/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профориентационную</w:t>
            </w:r>
            <w:proofErr w:type="spellEnd"/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работу со школьниками</w:t>
            </w:r>
          </w:p>
        </w:tc>
        <w:tc>
          <w:tcPr>
            <w:tcW w:w="2048" w:type="dxa"/>
          </w:tcPr>
          <w:p w:rsid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8-913-402-62-02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8-904-990-96-89</w:t>
            </w:r>
          </w:p>
        </w:tc>
      </w:tr>
      <w:tr w:rsidR="00BC3CC3" w:rsidRPr="00FC6CE1" w:rsidTr="004C3BAF">
        <w:trPr>
          <w:trHeight w:val="513"/>
          <w:jc w:val="center"/>
        </w:trPr>
        <w:tc>
          <w:tcPr>
            <w:tcW w:w="2689" w:type="dxa"/>
          </w:tcPr>
          <w:p w:rsidR="00BC3CC3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Кашутчик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Ольга Юрьевна</w:t>
            </w:r>
          </w:p>
          <w:p w:rsidR="00BC3CC3" w:rsidRPr="00FC6CE1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Понамарева Анастасия Петровна</w:t>
            </w:r>
          </w:p>
        </w:tc>
        <w:tc>
          <w:tcPr>
            <w:tcW w:w="2977" w:type="dxa"/>
          </w:tcPr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Заместитель директора по УВР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 дополнительного образов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918" w:type="dxa"/>
          </w:tcPr>
          <w:p w:rsidR="00BC3CC3" w:rsidRPr="00FC6CE1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8-913-402-62-02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8-904-990-96-89</w:t>
            </w:r>
          </w:p>
        </w:tc>
      </w:tr>
      <w:tr w:rsidR="00BC3CC3" w:rsidRPr="00FC6CE1" w:rsidTr="004C3BAF">
        <w:trPr>
          <w:trHeight w:val="535"/>
          <w:jc w:val="center"/>
        </w:trPr>
        <w:tc>
          <w:tcPr>
            <w:tcW w:w="2689" w:type="dxa"/>
          </w:tcPr>
          <w:p w:rsidR="00BC3CC3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Прохорова Марина Владимировна</w:t>
            </w:r>
          </w:p>
          <w:p w:rsidR="00BC3CC3" w:rsidRPr="00FC6CE1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Третьякова Ольга Ивановна</w:t>
            </w:r>
          </w:p>
        </w:tc>
        <w:tc>
          <w:tcPr>
            <w:tcW w:w="2977" w:type="dxa"/>
          </w:tcPr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Главный бухгалтер</w:t>
            </w:r>
          </w:p>
          <w:p w:rsidR="00BC3CC3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Заведующий столовой</w:t>
            </w:r>
          </w:p>
        </w:tc>
        <w:tc>
          <w:tcPr>
            <w:tcW w:w="2918" w:type="dxa"/>
          </w:tcPr>
          <w:p w:rsidR="00BC3CC3" w:rsidRPr="00FC6CE1" w:rsidRDefault="00BC3CC3" w:rsidP="00BC3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BC3CC3" w:rsidRPr="00FC6CE1" w:rsidRDefault="00BC3CC3" w:rsidP="00BC3CC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 (384-2) 28-12-43</w:t>
            </w:r>
          </w:p>
        </w:tc>
      </w:tr>
    </w:tbl>
    <w:p w:rsidR="004C2693" w:rsidRDefault="004C2693"/>
    <w:p w:rsidR="00FC6CE1" w:rsidRDefault="00FC6CE1"/>
    <w:sectPr w:rsidR="00FC6CE1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05" w:rsidRDefault="007E1905" w:rsidP="003D2A19">
      <w:pPr>
        <w:spacing w:after="0" w:line="240" w:lineRule="auto"/>
      </w:pPr>
      <w:r>
        <w:separator/>
      </w:r>
    </w:p>
  </w:endnote>
  <w:endnote w:type="continuationSeparator" w:id="0">
    <w:p w:rsidR="007E1905" w:rsidRDefault="007E1905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975335" w:rsidRPr="00D55F0D" w:rsidRDefault="00975335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4C3BAF">
          <w:rPr>
            <w:noProof/>
            <w:color w:val="595959" w:themeColor="text1" w:themeTint="A6"/>
          </w:rPr>
          <w:t>17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05" w:rsidRDefault="007E1905" w:rsidP="003D2A19">
      <w:pPr>
        <w:spacing w:after="0" w:line="240" w:lineRule="auto"/>
      </w:pPr>
      <w:r>
        <w:separator/>
      </w:r>
    </w:p>
  </w:footnote>
  <w:footnote w:type="continuationSeparator" w:id="0">
    <w:p w:rsidR="007E1905" w:rsidRDefault="007E1905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5" w:rsidRDefault="00975335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D"/>
    <w:rsid w:val="000E009C"/>
    <w:rsid w:val="000E5A5C"/>
    <w:rsid w:val="0021019B"/>
    <w:rsid w:val="00217EA1"/>
    <w:rsid w:val="00285F93"/>
    <w:rsid w:val="0028780C"/>
    <w:rsid w:val="002B1487"/>
    <w:rsid w:val="00351029"/>
    <w:rsid w:val="003A705D"/>
    <w:rsid w:val="003D2A19"/>
    <w:rsid w:val="003E004C"/>
    <w:rsid w:val="00401B4F"/>
    <w:rsid w:val="00436657"/>
    <w:rsid w:val="004C2693"/>
    <w:rsid w:val="004C3BAF"/>
    <w:rsid w:val="004D2353"/>
    <w:rsid w:val="00524E8C"/>
    <w:rsid w:val="00527401"/>
    <w:rsid w:val="006D3B37"/>
    <w:rsid w:val="0071205E"/>
    <w:rsid w:val="00717403"/>
    <w:rsid w:val="007577AF"/>
    <w:rsid w:val="00796FB4"/>
    <w:rsid w:val="007C3B6B"/>
    <w:rsid w:val="007E1905"/>
    <w:rsid w:val="008838AD"/>
    <w:rsid w:val="008B600E"/>
    <w:rsid w:val="008E280B"/>
    <w:rsid w:val="008F2EBC"/>
    <w:rsid w:val="009037F1"/>
    <w:rsid w:val="00975335"/>
    <w:rsid w:val="00A14FBD"/>
    <w:rsid w:val="00AA5197"/>
    <w:rsid w:val="00B3684A"/>
    <w:rsid w:val="00B42C85"/>
    <w:rsid w:val="00B75089"/>
    <w:rsid w:val="00B81B65"/>
    <w:rsid w:val="00B93A81"/>
    <w:rsid w:val="00BC3CC3"/>
    <w:rsid w:val="00CE5DA3"/>
    <w:rsid w:val="00D55F0D"/>
    <w:rsid w:val="00D7004A"/>
    <w:rsid w:val="00DB28E1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2307"/>
  <w15:docId w15:val="{CA4DB751-2690-46DC-A3E2-035AA165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Ольга Валрьевна</cp:lastModifiedBy>
  <cp:revision>9</cp:revision>
  <dcterms:created xsi:type="dcterms:W3CDTF">2023-04-11T06:00:00Z</dcterms:created>
  <dcterms:modified xsi:type="dcterms:W3CDTF">2023-04-11T07:06:00Z</dcterms:modified>
</cp:coreProperties>
</file>